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AE" w:rsidRDefault="00CD5C85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FAE" w:rsidRDefault="00CD5C85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CC6FAE" w:rsidRDefault="00CD5C85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CC6FAE" w:rsidRDefault="00CD5C85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CC6FAE" w:rsidRDefault="00CC6FAE">
      <w:pPr>
        <w:rPr>
          <w:rFonts w:ascii="Times New Roman" w:hAnsi="Times New Roman" w:cs="Times New Roman"/>
        </w:rPr>
      </w:pPr>
    </w:p>
    <w:p w:rsidR="00CC6FAE" w:rsidRDefault="00CD5C85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3877ED35" wp14:editId="6BD3EA29">
            <wp:simplePos x="0" y="0"/>
            <wp:positionH relativeFrom="character">
              <wp:posOffset>-714375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</w:p>
    <w:p w:rsidR="00CC6FAE" w:rsidRDefault="00CD5C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CC6FAE" w:rsidRDefault="00CC6FAE">
      <w:pPr>
        <w:jc w:val="center"/>
        <w:rPr>
          <w:rFonts w:ascii="Times New Roman" w:hAnsi="Times New Roman" w:cs="Times New Roman"/>
        </w:rPr>
      </w:pPr>
    </w:p>
    <w:p w:rsidR="00CC6FAE" w:rsidRDefault="00CD5C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CC6FAE" w:rsidRDefault="00CC6F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основании ходатайства об установлении публичного сервитута Общества с ограниченной ответственностью «Газпром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город Новосибирск, г. Новосибирск, ул. Фрунзе, д. 124), в целях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строительства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эксплуатации линейных объектов: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«Сеть газораспределения низкого давления для газоснабжения жилых домов по ул. Щорса, ул.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Черепановская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ул. Котовского, ул. Советская в г.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Новосибирская область» (код объекта 54-24-428-000161), «Сеть газораспределе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ния высокого давления для газоснабжения жилых домов по ул. Щорса, ул.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Черепановская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ул. Котовского, ул. Советская в г.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Новосибирская область» (код объекта 54-24-428-000160), в соответствии со статьей 23, главой 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.7 Земельного кодекса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Российской Фе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дерации, администрация города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Искитима</w:t>
      </w:r>
      <w:proofErr w:type="spellEnd"/>
    </w:p>
    <w:p w:rsidR="00CC6FAE" w:rsidRDefault="00CC6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CC6FAE" w:rsidRDefault="00CC6F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6FAE" w:rsidRDefault="00CD5C85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Установить публичный сервитут в отношении:</w:t>
      </w:r>
    </w:p>
    <w:p w:rsidR="00CC6FAE" w:rsidRDefault="00CD5C85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54:33:060331, государственная собственность на которые не разграничена, площадью 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C6FAE" w:rsidRDefault="00CD5C85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номером 54:33:000000:779, площадью 786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Новосибирская область, г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Черепановская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вид разрешенного использования: Земельные участки (территории) общего пользования, ул.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Черепановская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категория земель: земли населенных пун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ктов.</w:t>
      </w:r>
    </w:p>
    <w:p w:rsidR="00CC6FAE" w:rsidRDefault="00CD5C85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54:33:000000:610, площадью 1323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Новосибирская область, г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Котовского, вид разрешенного использования: Земельные участки (территории) общего пользования, улица Котовск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ого, категория земель: земли населенных пунктов.</w:t>
      </w:r>
    </w:p>
    <w:p w:rsidR="00CC6FAE" w:rsidRDefault="00CD5C85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Части земельного участка, с кадастровым номером 54:33:000000:633, площадью 649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Новосибирская область, г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Набережная, вид разрешенного использования: земельные участки (тер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ритории) общего пользования, улица Набережная, категория земель: земли населенных пунктов.</w:t>
      </w:r>
    </w:p>
    <w:p w:rsidR="00CC6FAE" w:rsidRDefault="00CD5C85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54:33:000000:1268, площадью 786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Новосибирская область, г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Щорса, вид разрешенного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использования: Земельные участки (территории) общего пользования,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.Щ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орса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категория земель: земли населенных пунктов.</w:t>
      </w:r>
    </w:p>
    <w:p w:rsidR="00CC6FAE" w:rsidRDefault="00CD5C85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54:33:000000:340, площадью 115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Новосибирская область, г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ул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Советская, вид разрешенного использования: в целях эксплуатации автодороги (ул. Советская), категория земель: земли населенных пунктов.</w:t>
      </w:r>
    </w:p>
    <w:p w:rsidR="00CC6FAE" w:rsidRDefault="00CD5C85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54:33:060328:12, площадью 1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с местоположением: Местоположени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 установлено относительно ориентира, расположенного в границах участка. Ориентир жилой дом.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Почтовый адрес ориентира: обл. Новосибирская, г.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ул. Щорса, дом 17, вид разрешенного использования: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целях эксплуатации жилого дома, категория земель: зе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мли населенных пунктов.</w:t>
      </w:r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Лицо, в отношении которого принято решение об установлении публичного сервитута (обладатель публичного сервитута):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«Газпром газораспределение Сибирь» (ИНН 7017203428, ОГРН 1087017002533,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дрес: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город Новосибирск, г. Новосибирск, ул. Фрунзе, д. 124).</w:t>
      </w:r>
      <w:proofErr w:type="gramEnd"/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устанавливается на 49 лет.</w:t>
      </w:r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Срок, в течение которого использование части земельных участков, указанных в пункте 1 настоящего постановления в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их разрешенным использованием будет затруднительно в связи с осуществлением   сервитута – не установлен.</w:t>
      </w:r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установления зон с особыми условиями использования территорий и содержание ограничений прав на земельные участки в границах 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зон установлен в соответствии с Правилами охраны газораспределительных сетей, утвержденными постановлением Правительства Российской  Федерации от 20.11.2000 № 878.</w:t>
      </w:r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Размер платы:</w:t>
      </w:r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Размер платы за земли, государственная собственность на которые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разграничена, расположенные в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в кадастровом квартале: 54:33:060331, площадью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весь срок действия публичного сервитута составляет 7,69 рублей (3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523,02 (СУКС)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0,01%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 лет).</w:t>
      </w:r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СУКС – средний уровень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дастровой стоимости земельных участков по городскому округу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утвержденный Приказом департамента имущества и земельных отношений от 20.10.2022 № 3017.</w:t>
      </w:r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 – площадь земли в установленных границах публичного сервитута.</w:t>
      </w:r>
    </w:p>
    <w:p w:rsidR="00CC6FAE" w:rsidRDefault="00CD5C85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Обладатель публичного сервитута обязан внести плату за публичный сервитут, установленный в отношении земель, государственная собственность на которые не разграничена, единовременным платежом не позднее шести месяцев со дня принятия настоящего постанов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по следующим реквизитам:</w:t>
      </w:r>
    </w:p>
    <w:p w:rsidR="00CC6FAE" w:rsidRDefault="00CD5C85">
      <w:pPr>
        <w:pStyle w:val="11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Путём перечисления в УФК по Новосибирской области (Администрация г. </w:t>
      </w:r>
      <w:proofErr w:type="spellStart"/>
      <w:r>
        <w:rPr>
          <w:rFonts w:ascii="Times New Roman" w:hAnsi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 xml:space="preserve">/с 04513004330) ОКЦ № 1 </w:t>
      </w:r>
      <w:proofErr w:type="spellStart"/>
      <w:r>
        <w:rPr>
          <w:rFonts w:ascii="Times New Roman" w:hAnsi="Times New Roman"/>
          <w:sz w:val="28"/>
          <w:szCs w:val="28"/>
        </w:rPr>
        <w:t>СибГУ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 России//УФК ПО НОВОСИБИРСКОЙ ОБЛАСТИ г. Новосибирск, </w:t>
      </w:r>
    </w:p>
    <w:p w:rsidR="00CC6FAE" w:rsidRDefault="00CD5C85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5446112631 КПП544601001,  </w:t>
      </w:r>
    </w:p>
    <w:p w:rsidR="00CC6FAE" w:rsidRDefault="00CD5C85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казначейского счета</w:t>
      </w:r>
      <w:r>
        <w:rPr>
          <w:rFonts w:ascii="Times New Roman" w:hAnsi="Times New Roman"/>
          <w:sz w:val="28"/>
          <w:szCs w:val="28"/>
        </w:rPr>
        <w:t>: 03100643000000015100,</w:t>
      </w:r>
    </w:p>
    <w:p w:rsidR="00CC6FAE" w:rsidRDefault="00CD5C85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единого казначейского счета: 40102810445370000043,</w:t>
      </w:r>
    </w:p>
    <w:p w:rsidR="00CC6FAE" w:rsidRDefault="00CD5C85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015004950.</w:t>
      </w:r>
    </w:p>
    <w:p w:rsidR="00CC6FAE" w:rsidRDefault="00CD5C85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назначении платежа указывать: плата за публичный сервитут,</w:t>
      </w:r>
    </w:p>
    <w:p w:rsidR="00CC6FAE" w:rsidRDefault="00CD5C85">
      <w:pPr>
        <w:pStyle w:val="ab"/>
        <w:spacing w:line="240" w:lineRule="atLeast"/>
        <w:ind w:left="709" w:right="-1" w:hanging="1"/>
        <w:rPr>
          <w:szCs w:val="28"/>
        </w:rPr>
      </w:pPr>
      <w:r>
        <w:rPr>
          <w:szCs w:val="28"/>
        </w:rPr>
        <w:t>Код бюджетной классификации: 720 1 11 05410 04 0000 120, ОКТМО 50712000.</w:t>
      </w:r>
    </w:p>
    <w:p w:rsidR="00CC6FAE" w:rsidRDefault="00CD5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Обладателю публичного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сервитута заключить с правообладателями земельных участков соглашения об установлении публичного сервитута.</w:t>
      </w: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собственности и предоставленных гражданам или юридическим лицам, определяется в соответствии с Федеральным </w:t>
      </w:r>
      <w:hyperlink r:id="rId9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оценочной деятельности в Российской Федерации» и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методическими рекомендациями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публичный сервитут вносится правообладателю земельного участка, с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оторым заключено соглашение об осуществлении публичного сервитута, или в депозит нотариуса в случаях, предусмотренных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статьи 39.47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Плата за публичный сервитут вносится в депозит нотариуса единовременным платежом.</w:t>
      </w: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Обладатель публичного сервитута обязан привести земельные участки, указанные в пункте 1 настоящего постановления, в состояние, пригодное для его использования в соответст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вии с разрешенным  использованием, в срок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3 (три) месяца после завершения на земельных участках деятельности, для осуществления которой установлен публичный сервитут.</w:t>
      </w: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границы публичного сервитута, согласно прилагаемому описанию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местоположения границ публичного сервитута.</w:t>
      </w: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делами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(Смирнова О.А.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течение 5 (пяти) рабочих дней со дня принятия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www.iskitim.nso.ru.</w:t>
      </w: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имущества и земельных отношений администрации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направить копию настоящего постановления в орган регистрации прав.</w:t>
      </w:r>
    </w:p>
    <w:p w:rsidR="00CC6FAE" w:rsidRDefault="00CD5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Ружаковскую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</w:p>
    <w:p w:rsidR="00CC6FAE" w:rsidRDefault="00CC6FAE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FAE" w:rsidRDefault="00CC6FAE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FAE" w:rsidRDefault="00CC6FAE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FAE" w:rsidRDefault="00CD5C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CC6FAE" w:rsidRDefault="00CD5C85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</w:p>
    <w:p w:rsidR="00CC6FAE" w:rsidRDefault="00CC6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C6FAE" w:rsidRDefault="00CC6F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C6FAE" w:rsidRDefault="00CC6FAE">
      <w:pPr>
        <w:jc w:val="center"/>
      </w:pPr>
    </w:p>
    <w:sectPr w:rsidR="00CC6FAE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159"/>
    <w:multiLevelType w:val="multilevel"/>
    <w:tmpl w:val="E272B0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701924"/>
    <w:multiLevelType w:val="multilevel"/>
    <w:tmpl w:val="75A6D6C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98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4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6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29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AE"/>
    <w:rsid w:val="00CC6FAE"/>
    <w:rsid w:val="00CD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7FC389C370A33EE466A6C7C50F781C417745567F4219F098D99190261E4C154704E3C45DAC1D09AE2C0B00796DC2791ED9E6760B4275i030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C389C370A33EE466A6C7C50F781C417745567F4219F098D99190261E4C154704E3C45DAF1401AE2C0B00796DC2791ED9E6760B4275i030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AF05FFC91F2F3584B858A035A8E204CD0A9E08EACF8896F237CA3A497F0AAE6B33ECC424D46850E79201391D53485EB37659DDA154DDD9Ft326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F05FFC91F2F3584B858A035A8E204CD7A8E28CAFF3896F237CA3A497F0AAE6A13E944E4F409B0E753545C093t622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B2A51-4C81-4E1A-A305-23F0D8366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2026-05-12T09:11:00Z</cp:lastPrinted>
  <dcterms:created xsi:type="dcterms:W3CDTF">2026-05-12T09:12:00Z</dcterms:created>
  <dcterms:modified xsi:type="dcterms:W3CDTF">2026-05-12T09:12:00Z</dcterms:modified>
  <dc:language>ru-RU</dc:language>
</cp:coreProperties>
</file>